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0BA1" w:rsidRDefault="002B6907">
      <w:pPr>
        <w:shd w:val="clear" w:color="auto" w:fill="FFFFFF"/>
        <w:spacing w:after="15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highlight w:val="white"/>
          <w:lang w:eastAsia="ru-RU"/>
        </w:rPr>
        <w:t>ПЛАН МАРШРУТИЗАЦИИ на 202</w:t>
      </w:r>
      <w:r w:rsidRPr="002B690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highlight w:val="white"/>
          <w:lang w:eastAsia="ru-RU"/>
        </w:rPr>
        <w:t>4</w:t>
      </w:r>
      <w:r w:rsidR="00FA29C9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highlight w:val="white"/>
          <w:lang w:eastAsia="ru-RU"/>
        </w:rPr>
        <w:t xml:space="preserve"> год </w:t>
      </w:r>
    </w:p>
    <w:p w:rsidR="007D0BA1" w:rsidRDefault="00FA29C9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highlight w:val="white"/>
          <w:lang w:eastAsia="ru-RU"/>
        </w:rPr>
        <w:t xml:space="preserve">ПО ПРОВЕДЕНИЮ ДИСПАНСЕРИЗАЦИИ (ПРОФИЛАКТИЧЕСКОГО МЕДИЦИНСКОГО ОСМОТРА) взрослого населения в </w:t>
      </w:r>
      <w:r>
        <w:rPr>
          <w:rFonts w:ascii="Times New Roman" w:eastAsia="Times New Roman" w:hAnsi="Times New Roman" w:cs="Arial"/>
          <w:b/>
          <w:bCs/>
          <w:caps/>
          <w:color w:val="000000"/>
          <w:sz w:val="20"/>
          <w:szCs w:val="20"/>
          <w:highlight w:val="white"/>
          <w:u w:val="single"/>
          <w:lang w:eastAsia="ru-RU"/>
        </w:rPr>
        <w:t>ГБУ РО «ГП № 1»</w:t>
      </w:r>
      <w:r w:rsidR="002B690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highlight w:val="white"/>
          <w:lang w:eastAsia="ru-RU"/>
        </w:rPr>
        <w:t xml:space="preserve">, </w:t>
      </w:r>
      <w:r w:rsidR="002B690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highlight w:val="white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highlight w:val="white"/>
          <w:lang w:eastAsia="ru-RU"/>
        </w:rPr>
        <w:t xml:space="preserve"> №</w:t>
      </w:r>
      <w:r w:rsidR="002B690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3</w:t>
      </w:r>
    </w:p>
    <w:p w:rsidR="007D0BA1" w:rsidRDefault="00FA29C9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Телефон регистратуры: 8(8634) 64-18-03</w:t>
      </w:r>
    </w:p>
    <w:tbl>
      <w:tblPr>
        <w:tblW w:w="0" w:type="auto"/>
        <w:tblInd w:w="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36"/>
        <w:gridCol w:w="3805"/>
        <w:gridCol w:w="3356"/>
      </w:tblGrid>
      <w:tr w:rsidR="007D0BA1"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осмотра (исследования)</w:t>
            </w: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проводится (местонахождение, № кабинета)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работы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диспансеризации: получение листка маршрутизации для прохождения диспансеризации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ПО-3, кабинет №5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after="198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 — пятница — 8.00 — 17.00, с 17.00 — 18.30  в  кабинетах  врача- терапевта  согласно графику  приема Суббота  - 8.00 — 13.00 — в кабинете дежурного   врача — терапевта ведущий  прием  согласно  графику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 на выявление заболеваний и факторов риска их развития, антропометрия, измерение артериального давления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ПО-3, кабинет №5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after="198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 — пятница — 8.00 — 17.00, с 17.00 — 18.30  в  кабинетах  врача- терапевта  согласно графику  приема Суббота  - 8.00 — 13.00 — в кабинете дежурного   врача — терапевта ведущий  прием  согласно  графику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 внутриглазного  давления с 40 лет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ПО-3 , кабинет №3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after="198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Понедельник-пятница с 8:00 до 16:00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Флюорография легких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ПО-5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ФЛГ (№2)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Понедельник-пятница               с 8:00 — 18:00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ФЛГ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АЛК Пархоменко  15А Рентген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— пятница — 8.00 -     18.00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на общий  холестерин и глюкозу  крови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ПО-3,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№16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Понедельник-пятница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08:00 —09:00 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 крови на  гемоглобин, лейкоциты, СОЭ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ПО-3,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№16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Понедельник-пятница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08:00 —09:00 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 кала  на скрытую кровь  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ПО-3,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№16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Понедельник-пятница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08:00 —09:00 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Биохимический  анализ крови, АЛТ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Д-димер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с-реактивный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белок (для  лиц перенесших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- 19)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ПО-3,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№16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Понедельник-пятница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08:00 —09:00 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Клинический  (формула) анализ  крови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для  граждан  в  возрасте 39,45,51,57,63,69 лет)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ПО-3,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№16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Понедельник-пятница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08:00 —09:00 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Биохимический  анализ  крови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для граждан в возрасте 39,45,51,57,63,69 лет)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,ПО-3,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№16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Понедельник-пятница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08:00 —09:00 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Осмотр фельдшером (акушеркой) в смотровом кабинете с взятием мазка с шейки матки (для женщин)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ПО-2, кабинет №3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Понедельник-пятница с 8:00 — до 18:00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Общий анализ мочи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ПО-3,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№16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Понедельник-пятница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08:00 —09:00 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Спирометрия (для лиц перенесших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- 19)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ПО-3, кабинет №27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 11:00 — 13:00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Маммография (для  женщин)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АЛК </w:t>
            </w:r>
          </w:p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Пархоменко  15А   Рентген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— пятница — 8.00 — 17.00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Рентгенография ОГК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КДЦ г. Таганрог  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Рентгенография ОГК</w:t>
            </w:r>
          </w:p>
        </w:tc>
      </w:tr>
      <w:tr w:rsidR="007D0BA1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Электрокардиография (ЭКГ)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ПО-3, 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№14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BA1" w:rsidRDefault="00FA29C9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Понедельник-пятница с 8:00 — 16:00</w:t>
            </w:r>
          </w:p>
          <w:p w:rsidR="007D0BA1" w:rsidRDefault="00FA29C9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B6907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B6907" w:rsidRPr="001B32E2" w:rsidRDefault="002B6907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1B32E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женщин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B6907" w:rsidRDefault="002B6907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ПО-4</w:t>
            </w:r>
          </w:p>
          <w:p w:rsidR="002B6907" w:rsidRPr="001B32E2" w:rsidRDefault="002B6907" w:rsidP="002B69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кабинет № 1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6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Чехова 271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6907" w:rsidRDefault="002B6907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Согласно расписания</w:t>
            </w:r>
            <w:proofErr w:type="gramEnd"/>
          </w:p>
        </w:tc>
      </w:tr>
      <w:tr w:rsidR="002B6907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B6907" w:rsidRPr="001B32E2" w:rsidRDefault="002B6907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32E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мужчин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B6907" w:rsidRPr="002B6907" w:rsidRDefault="002B6907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ГБУ РО «ГП №1» ПО-2</w:t>
            </w:r>
          </w:p>
          <w:p w:rsidR="002B6907" w:rsidRDefault="002B6907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кабинет № 12 ул. Инструментальная 15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6907" w:rsidRDefault="002B6907" w:rsidP="000248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Согласно расписания</w:t>
            </w:r>
            <w:proofErr w:type="gramEnd"/>
          </w:p>
        </w:tc>
      </w:tr>
      <w:tr w:rsidR="002B6907">
        <w:tc>
          <w:tcPr>
            <w:tcW w:w="37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B6907" w:rsidRDefault="002B6907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Завершающий  этап  диспансеризации:</w:t>
            </w:r>
          </w:p>
          <w:p w:rsidR="002B6907" w:rsidRDefault="002B6907">
            <w:pPr>
              <w:pStyle w:val="a7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осмотр   участкового врача. Получение  паспорта  здоровья  по результатам  диспансеризации.</w:t>
            </w:r>
          </w:p>
        </w:tc>
        <w:tc>
          <w:tcPr>
            <w:tcW w:w="3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B6907" w:rsidRDefault="002B6907">
            <w:pPr>
              <w:spacing w:line="240" w:lineRule="auto"/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eastAsia="ru-RU"/>
              </w:rPr>
              <w:t>ГБУ РО «ГП № 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ПО-3,</w:t>
            </w:r>
          </w:p>
          <w:p w:rsidR="002B6907" w:rsidRDefault="002B6907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кабинеты № 4, 7, 8, 9, 12, 18, 25</w:t>
            </w:r>
          </w:p>
        </w:tc>
        <w:tc>
          <w:tcPr>
            <w:tcW w:w="3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6907" w:rsidRDefault="002B6907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Понедельник-пятница с 08:00 — 18:00</w:t>
            </w:r>
          </w:p>
        </w:tc>
      </w:tr>
    </w:tbl>
    <w:p w:rsidR="007D0BA1" w:rsidRDefault="00FA29C9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D0BA1" w:rsidRDefault="00FA29C9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возникновении проблем при прохождении диспансеризации звонить по телефону     8(8634) 64-15-16</w:t>
      </w:r>
    </w:p>
    <w:p w:rsidR="007D0BA1" w:rsidRDefault="007D0BA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D0BA1" w:rsidRDefault="007D0BA1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D0BA1" w:rsidRDefault="007D0BA1">
      <w:pPr>
        <w:spacing w:line="240" w:lineRule="auto"/>
        <w:rPr>
          <w:rFonts w:ascii="Times New Roman" w:hAnsi="Times New Roman" w:cs="Times New Roman"/>
          <w:color w:val="000000"/>
        </w:rPr>
      </w:pPr>
    </w:p>
    <w:sectPr w:rsidR="007D0BA1" w:rsidSect="007D0BA1">
      <w:pgSz w:w="11906" w:h="16838"/>
      <w:pgMar w:top="567" w:right="383" w:bottom="567" w:left="464" w:header="720" w:footer="720" w:gutter="0"/>
      <w:cols w:space="72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2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A29C9"/>
    <w:rsid w:val="002B6907"/>
    <w:rsid w:val="007D0BA1"/>
    <w:rsid w:val="00FA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A1"/>
    <w:pPr>
      <w:suppressAutoHyphens/>
      <w:spacing w:after="200" w:line="276" w:lineRule="auto"/>
    </w:pPr>
    <w:rPr>
      <w:rFonts w:ascii="Calibri" w:eastAsia="Calibri" w:hAnsi="Calibri" w:cs="font323"/>
      <w:color w:val="00000A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0BA1"/>
  </w:style>
  <w:style w:type="character" w:customStyle="1" w:styleId="2">
    <w:name w:val="Основной шрифт абзаца2"/>
    <w:rsid w:val="007D0BA1"/>
  </w:style>
  <w:style w:type="paragraph" w:customStyle="1" w:styleId="a3">
    <w:name w:val="Заголовок"/>
    <w:basedOn w:val="a"/>
    <w:next w:val="a4"/>
    <w:rsid w:val="007D0B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D0BA1"/>
    <w:pPr>
      <w:spacing w:after="140" w:line="288" w:lineRule="auto"/>
    </w:pPr>
  </w:style>
  <w:style w:type="paragraph" w:styleId="a5">
    <w:name w:val="List"/>
    <w:basedOn w:val="a4"/>
    <w:rsid w:val="007D0BA1"/>
    <w:rPr>
      <w:rFonts w:cs="Mangal"/>
    </w:rPr>
  </w:style>
  <w:style w:type="paragraph" w:styleId="a6">
    <w:name w:val="caption"/>
    <w:basedOn w:val="a"/>
    <w:qFormat/>
    <w:rsid w:val="007D0B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7D0BA1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rsid w:val="007D0B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D0BA1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7D0BA1"/>
    <w:pPr>
      <w:suppressLineNumbers/>
    </w:pPr>
  </w:style>
  <w:style w:type="paragraph" w:customStyle="1" w:styleId="a8">
    <w:name w:val="Заголовок таблицы"/>
    <w:basedOn w:val="a7"/>
    <w:rsid w:val="007D0BA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1995-11-21T14:41:00Z</cp:lastPrinted>
  <dcterms:created xsi:type="dcterms:W3CDTF">2024-03-07T11:09:00Z</dcterms:created>
  <dcterms:modified xsi:type="dcterms:W3CDTF">2024-04-05T12:20:00Z</dcterms:modified>
</cp:coreProperties>
</file>